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E4" w:rsidRPr="0066080B" w:rsidRDefault="0066080B" w:rsidP="0066080B">
      <w:pPr>
        <w:jc w:val="center"/>
        <w:rPr>
          <w:b/>
          <w:sz w:val="100"/>
          <w:szCs w:val="100"/>
        </w:rPr>
      </w:pPr>
      <w:r w:rsidRPr="0066080B">
        <w:rPr>
          <w:b/>
          <w:sz w:val="100"/>
          <w:szCs w:val="100"/>
        </w:rPr>
        <w:t>MRS. LISA’S AND MRS. ALANA’S PRE-K SUPPLY LIST TO BE DETERMINED.</w:t>
      </w:r>
      <w:bookmarkStart w:id="0" w:name="_GoBack"/>
      <w:bookmarkEnd w:id="0"/>
    </w:p>
    <w:sectPr w:rsidR="00DB3EE4" w:rsidRPr="0066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0B"/>
    <w:rsid w:val="0066080B"/>
    <w:rsid w:val="00D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1530"/>
  <w15:chartTrackingRefBased/>
  <w15:docId w15:val="{622445B4-BE8F-43D4-BA06-3F40D2E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1</cp:revision>
  <dcterms:created xsi:type="dcterms:W3CDTF">2023-05-26T15:01:00Z</dcterms:created>
  <dcterms:modified xsi:type="dcterms:W3CDTF">2023-05-26T15:02:00Z</dcterms:modified>
</cp:coreProperties>
</file>